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09" w:rsidRDefault="00EC6109" w:rsidP="00EC6109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附件二，会议摘要模板</w:t>
      </w:r>
    </w:p>
    <w:p w:rsidR="00EC6109" w:rsidRPr="003E1EDD" w:rsidRDefault="00EC6109" w:rsidP="00EC6109">
      <w:pPr>
        <w:adjustRightInd w:val="0"/>
        <w:snapToGrid w:val="0"/>
        <w:spacing w:beforeLines="50" w:before="156" w:afterLines="50" w:after="156"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Cloning and functional analysis of a</w:t>
      </w:r>
      <w:r w:rsidRPr="00537424">
        <w:rPr>
          <w:b/>
          <w:sz w:val="28"/>
          <w:szCs w:val="28"/>
        </w:rPr>
        <w:t xml:space="preserve"> novel</w:t>
      </w:r>
      <w:r w:rsidRPr="00537424">
        <w:rPr>
          <w:rFonts w:hint="eastAsia"/>
          <w:b/>
          <w:sz w:val="28"/>
          <w:szCs w:val="28"/>
        </w:rPr>
        <w:t xml:space="preserve"> larval </w:t>
      </w:r>
      <w:r w:rsidRPr="00537424">
        <w:rPr>
          <w:b/>
          <w:sz w:val="28"/>
          <w:szCs w:val="28"/>
        </w:rPr>
        <w:t xml:space="preserve">midgut-specific gene </w:t>
      </w:r>
      <w:r w:rsidRPr="00537424">
        <w:rPr>
          <w:b/>
          <w:i/>
          <w:sz w:val="28"/>
          <w:szCs w:val="28"/>
        </w:rPr>
        <w:t>Slmg17</w:t>
      </w:r>
      <w:r w:rsidRPr="00537424">
        <w:rPr>
          <w:b/>
          <w:sz w:val="28"/>
          <w:szCs w:val="28"/>
        </w:rPr>
        <w:t xml:space="preserve"> </w:t>
      </w:r>
      <w:r w:rsidRPr="00537424">
        <w:rPr>
          <w:rFonts w:hint="eastAsia"/>
          <w:b/>
          <w:sz w:val="28"/>
          <w:szCs w:val="28"/>
        </w:rPr>
        <w:t xml:space="preserve">in </w:t>
      </w:r>
      <w:proofErr w:type="spellStart"/>
      <w:r w:rsidRPr="00537424">
        <w:rPr>
          <w:rFonts w:hint="eastAsia"/>
          <w:b/>
          <w:i/>
          <w:sz w:val="28"/>
          <w:szCs w:val="28"/>
        </w:rPr>
        <w:t>Spodoptera</w:t>
      </w:r>
      <w:proofErr w:type="spellEnd"/>
      <w:r w:rsidRPr="00537424">
        <w:rPr>
          <w:rFonts w:hint="eastAsia"/>
          <w:b/>
          <w:i/>
          <w:sz w:val="28"/>
          <w:szCs w:val="28"/>
        </w:rPr>
        <w:t xml:space="preserve"> </w:t>
      </w:r>
      <w:proofErr w:type="spellStart"/>
      <w:r w:rsidRPr="00537424">
        <w:rPr>
          <w:rFonts w:hint="eastAsia"/>
          <w:b/>
          <w:i/>
          <w:sz w:val="28"/>
          <w:szCs w:val="28"/>
        </w:rPr>
        <w:t>litura</w:t>
      </w:r>
      <w:proofErr w:type="spellEnd"/>
      <w:r>
        <w:rPr>
          <w:rFonts w:hint="eastAsia"/>
          <w:b/>
          <w:i/>
          <w:sz w:val="28"/>
          <w:szCs w:val="28"/>
        </w:rPr>
        <w:t xml:space="preserve"> </w:t>
      </w:r>
      <w:r w:rsidRPr="003E1EDD">
        <w:rPr>
          <w:rFonts w:hint="eastAsia"/>
          <w:b/>
          <w:sz w:val="28"/>
          <w:szCs w:val="28"/>
        </w:rPr>
        <w:t xml:space="preserve">by </w:t>
      </w:r>
      <w:proofErr w:type="spellStart"/>
      <w:r w:rsidRPr="003E1EDD">
        <w:rPr>
          <w:rFonts w:hint="eastAsia"/>
          <w:b/>
          <w:sz w:val="28"/>
          <w:szCs w:val="28"/>
        </w:rPr>
        <w:t>transgenetic</w:t>
      </w:r>
      <w:proofErr w:type="spellEnd"/>
      <w:r w:rsidRPr="003E1EDD">
        <w:rPr>
          <w:rFonts w:hint="eastAsia"/>
          <w:b/>
          <w:sz w:val="28"/>
          <w:szCs w:val="28"/>
        </w:rPr>
        <w:t xml:space="preserve"> manip</w:t>
      </w:r>
      <w:r>
        <w:rPr>
          <w:rFonts w:hint="eastAsia"/>
          <w:b/>
          <w:sz w:val="28"/>
          <w:szCs w:val="28"/>
        </w:rPr>
        <w:t>u</w:t>
      </w:r>
      <w:r w:rsidRPr="003E1EDD">
        <w:rPr>
          <w:rFonts w:hint="eastAsia"/>
          <w:b/>
          <w:sz w:val="28"/>
          <w:szCs w:val="28"/>
        </w:rPr>
        <w:t>lation</w:t>
      </w:r>
    </w:p>
    <w:p w:rsidR="00EC6109" w:rsidRDefault="00EC6109" w:rsidP="00EC6109">
      <w:pPr>
        <w:spacing w:beforeLines="50" w:before="156" w:afterLines="50" w:after="156" w:line="400" w:lineRule="exact"/>
        <w:rPr>
          <w:sz w:val="24"/>
        </w:rPr>
      </w:pPr>
    </w:p>
    <w:p w:rsidR="00EC6109" w:rsidRDefault="00EC6109" w:rsidP="00EC6109">
      <w:pPr>
        <w:spacing w:beforeLines="50" w:before="156" w:afterLines="50" w:after="156" w:line="400" w:lineRule="exact"/>
        <w:jc w:val="center"/>
        <w:rPr>
          <w:sz w:val="24"/>
        </w:rPr>
      </w:pPr>
      <w:proofErr w:type="spellStart"/>
      <w:r>
        <w:rPr>
          <w:rFonts w:hint="eastAsia"/>
          <w:sz w:val="24"/>
        </w:rPr>
        <w:t>Xuefeng</w:t>
      </w:r>
      <w:proofErr w:type="spellEnd"/>
      <w:r>
        <w:rPr>
          <w:rFonts w:hint="eastAsia"/>
          <w:sz w:val="24"/>
        </w:rPr>
        <w:t xml:space="preserve"> Li*, </w:t>
      </w:r>
      <w:proofErr w:type="spellStart"/>
      <w:r>
        <w:rPr>
          <w:rFonts w:hint="eastAsia"/>
          <w:sz w:val="24"/>
        </w:rPr>
        <w:t>Wenyin</w:t>
      </w:r>
      <w:proofErr w:type="spellEnd"/>
      <w:r>
        <w:rPr>
          <w:rFonts w:hint="eastAsia"/>
          <w:sz w:val="24"/>
        </w:rPr>
        <w:t xml:space="preserve"> He, </w:t>
      </w:r>
      <w:proofErr w:type="spellStart"/>
      <w:r w:rsidRPr="006A4F4F">
        <w:rPr>
          <w:rFonts w:hint="eastAsia"/>
          <w:sz w:val="24"/>
        </w:rPr>
        <w:t>Chenqing</w:t>
      </w:r>
      <w:proofErr w:type="spellEnd"/>
      <w:r w:rsidRPr="006A4F4F">
        <w:rPr>
          <w:rFonts w:hint="eastAsia"/>
          <w:sz w:val="24"/>
        </w:rPr>
        <w:t xml:space="preserve"> Zheng, </w:t>
      </w:r>
      <w:proofErr w:type="spellStart"/>
      <w:r w:rsidRPr="006A4F4F">
        <w:rPr>
          <w:rFonts w:hint="eastAsia"/>
          <w:sz w:val="24"/>
        </w:rPr>
        <w:t>Qiongyao</w:t>
      </w:r>
      <w:proofErr w:type="spellEnd"/>
      <w:r w:rsidRPr="006A4F4F">
        <w:rPr>
          <w:rFonts w:hint="eastAsia"/>
          <w:sz w:val="24"/>
        </w:rPr>
        <w:t xml:space="preserve"> Li, </w:t>
      </w:r>
      <w:proofErr w:type="spellStart"/>
      <w:r w:rsidRPr="006A4F4F">
        <w:rPr>
          <w:rFonts w:hint="eastAsia"/>
          <w:sz w:val="24"/>
        </w:rPr>
        <w:t>Ruicong</w:t>
      </w:r>
      <w:proofErr w:type="spellEnd"/>
      <w:r w:rsidRPr="006A4F4F">
        <w:rPr>
          <w:rFonts w:hint="eastAsia"/>
          <w:sz w:val="24"/>
        </w:rPr>
        <w:t xml:space="preserve"> Chen, </w:t>
      </w:r>
      <w:proofErr w:type="spellStart"/>
      <w:r w:rsidRPr="00040B10">
        <w:rPr>
          <w:rFonts w:hint="eastAsia"/>
          <w:sz w:val="24"/>
          <w:u w:val="single"/>
        </w:rPr>
        <w:t>Qili</w:t>
      </w:r>
      <w:proofErr w:type="spellEnd"/>
      <w:r w:rsidRPr="00040B10">
        <w:rPr>
          <w:rFonts w:hint="eastAsia"/>
          <w:sz w:val="24"/>
          <w:u w:val="single"/>
        </w:rPr>
        <w:t xml:space="preserve"> Feng</w:t>
      </w:r>
      <w:r>
        <w:rPr>
          <w:rFonts w:hint="eastAsia"/>
          <w:sz w:val="24"/>
          <w:u w:val="single"/>
        </w:rPr>
        <w:t>*</w:t>
      </w:r>
    </w:p>
    <w:p w:rsidR="00EC6109" w:rsidRPr="00040B10" w:rsidRDefault="00EC6109" w:rsidP="00EC6109">
      <w:pPr>
        <w:spacing w:beforeLines="50" w:before="156" w:afterLines="50" w:after="156" w:line="400" w:lineRule="exact"/>
        <w:rPr>
          <w:sz w:val="22"/>
          <w:szCs w:val="22"/>
        </w:rPr>
      </w:pPr>
      <w:proofErr w:type="gramStart"/>
      <w:r w:rsidRPr="00BB391A">
        <w:rPr>
          <w:iCs/>
          <w:sz w:val="22"/>
          <w:lang w:val="en-GB"/>
        </w:rPr>
        <w:t>Guangdong Provincial Key Lab of Biotechnology for Plant Development, School of Life Sciences, South China Normal University, Guangzhou 510631, China</w:t>
      </w:r>
      <w:r>
        <w:rPr>
          <w:rFonts w:hint="eastAsia"/>
          <w:iCs/>
          <w:sz w:val="22"/>
          <w:lang w:val="en-GB"/>
        </w:rPr>
        <w:t>.</w:t>
      </w:r>
      <w:proofErr w:type="gramEnd"/>
      <w:r>
        <w:rPr>
          <w:rFonts w:hint="eastAsia"/>
          <w:iCs/>
          <w:sz w:val="22"/>
          <w:lang w:val="en-GB"/>
        </w:rPr>
        <w:t xml:space="preserve"> *Corresponding authors: Q.L. Feng: </w:t>
      </w:r>
      <w:r w:rsidRPr="00040B10">
        <w:rPr>
          <w:rFonts w:hint="eastAsia"/>
          <w:iCs/>
          <w:sz w:val="22"/>
          <w:lang w:val="en-GB"/>
        </w:rPr>
        <w:t>qlfeng@scnu.edu.cn</w:t>
      </w:r>
      <w:r>
        <w:rPr>
          <w:rFonts w:hint="eastAsia"/>
          <w:iCs/>
          <w:sz w:val="22"/>
          <w:lang w:val="en-GB"/>
        </w:rPr>
        <w:t xml:space="preserve">; X.F. Li: </w:t>
      </w:r>
      <w:r w:rsidRPr="00040B10">
        <w:rPr>
          <w:sz w:val="22"/>
          <w:szCs w:val="22"/>
        </w:rPr>
        <w:t>lixf@scnu.edu.cn</w:t>
      </w:r>
    </w:p>
    <w:p w:rsidR="00EC6109" w:rsidRDefault="00EC6109" w:rsidP="00EC6109">
      <w:pPr>
        <w:spacing w:beforeLines="50" w:before="156" w:afterLines="50" w:after="156" w:line="400" w:lineRule="exact"/>
        <w:rPr>
          <w:sz w:val="24"/>
        </w:rPr>
      </w:pPr>
    </w:p>
    <w:p w:rsidR="00EC6109" w:rsidRDefault="00EC6109" w:rsidP="00EC6109">
      <w:pPr>
        <w:spacing w:beforeLines="50" w:before="156" w:afterLines="50" w:after="156" w:line="400" w:lineRule="exact"/>
        <w:rPr>
          <w:sz w:val="24"/>
        </w:rPr>
      </w:pPr>
      <w:r w:rsidRPr="00537424">
        <w:rPr>
          <w:sz w:val="24"/>
        </w:rPr>
        <w:t xml:space="preserve">A cDNA, </w:t>
      </w:r>
      <w:r w:rsidRPr="00537424">
        <w:rPr>
          <w:i/>
          <w:sz w:val="24"/>
        </w:rPr>
        <w:t>Slmg17,</w:t>
      </w:r>
      <w:r w:rsidRPr="00537424">
        <w:rPr>
          <w:sz w:val="24"/>
        </w:rPr>
        <w:t xml:space="preserve"> was cloned from the midgut of </w:t>
      </w:r>
      <w:proofErr w:type="spellStart"/>
      <w:r w:rsidRPr="00537424">
        <w:rPr>
          <w:i/>
          <w:sz w:val="24"/>
        </w:rPr>
        <w:t>Spodoptera</w:t>
      </w:r>
      <w:proofErr w:type="spellEnd"/>
      <w:r w:rsidRPr="00537424">
        <w:rPr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litura</w:t>
      </w:r>
      <w:proofErr w:type="spellEnd"/>
      <w:r w:rsidRPr="00537424">
        <w:rPr>
          <w:sz w:val="24"/>
        </w:rPr>
        <w:t xml:space="preserve">. </w:t>
      </w:r>
      <w:r w:rsidRPr="00537424">
        <w:rPr>
          <w:i/>
          <w:sz w:val="24"/>
        </w:rPr>
        <w:t>Slmg17</w:t>
      </w:r>
      <w:r w:rsidRPr="00537424">
        <w:rPr>
          <w:sz w:val="24"/>
        </w:rPr>
        <w:t xml:space="preserve"> codes for a putative </w:t>
      </w:r>
      <w:r>
        <w:rPr>
          <w:rFonts w:hint="eastAsia"/>
          <w:sz w:val="24"/>
        </w:rPr>
        <w:t xml:space="preserve">unknown </w:t>
      </w:r>
      <w:r w:rsidRPr="00537424">
        <w:rPr>
          <w:sz w:val="24"/>
        </w:rPr>
        <w:t xml:space="preserve">protein (SLMG17) with a predicted molecular </w:t>
      </w:r>
      <w:r>
        <w:rPr>
          <w:rFonts w:hint="eastAsia"/>
          <w:sz w:val="24"/>
        </w:rPr>
        <w:t>mass of</w:t>
      </w:r>
      <w:r w:rsidRPr="00537424">
        <w:rPr>
          <w:sz w:val="24"/>
        </w:rPr>
        <w:t xml:space="preserve"> 16.2 </w:t>
      </w:r>
      <w:proofErr w:type="spellStart"/>
      <w:r w:rsidRPr="00537424">
        <w:rPr>
          <w:sz w:val="24"/>
        </w:rPr>
        <w:t>kDa</w:t>
      </w:r>
      <w:proofErr w:type="spellEnd"/>
      <w:r w:rsidRPr="00537424">
        <w:rPr>
          <w:sz w:val="24"/>
        </w:rPr>
        <w:t xml:space="preserve"> and </w:t>
      </w:r>
      <w:r>
        <w:rPr>
          <w:rFonts w:hint="eastAsia"/>
          <w:sz w:val="24"/>
        </w:rPr>
        <w:t xml:space="preserve">a </w:t>
      </w:r>
      <w:proofErr w:type="spellStart"/>
      <w:r w:rsidRPr="00537424">
        <w:rPr>
          <w:sz w:val="24"/>
        </w:rPr>
        <w:t>pI</w:t>
      </w:r>
      <w:proofErr w:type="spellEnd"/>
      <w:r w:rsidRPr="00537424">
        <w:rPr>
          <w:sz w:val="24"/>
        </w:rPr>
        <w:t xml:space="preserve"> </w:t>
      </w:r>
      <w:r>
        <w:rPr>
          <w:rFonts w:hint="eastAsia"/>
          <w:sz w:val="24"/>
        </w:rPr>
        <w:t xml:space="preserve">of </w:t>
      </w:r>
      <w:r w:rsidRPr="00537424">
        <w:rPr>
          <w:sz w:val="24"/>
        </w:rPr>
        <w:t xml:space="preserve">3.49. No functionally known homologs of </w:t>
      </w:r>
      <w:r w:rsidRPr="00537424">
        <w:rPr>
          <w:i/>
          <w:sz w:val="24"/>
        </w:rPr>
        <w:t xml:space="preserve">Slmg17 </w:t>
      </w:r>
      <w:r w:rsidRPr="00537424">
        <w:rPr>
          <w:sz w:val="24"/>
        </w:rPr>
        <w:t>were found in public sequence databases.</w:t>
      </w:r>
      <w:r w:rsidRPr="00537424">
        <w:rPr>
          <w:rFonts w:hint="eastAsia"/>
          <w:sz w:val="24"/>
        </w:rPr>
        <w:t xml:space="preserve"> Northern blot analysis revealed that this gene has </w:t>
      </w:r>
      <w:r w:rsidRPr="00537424">
        <w:rPr>
          <w:sz w:val="24"/>
        </w:rPr>
        <w:t xml:space="preserve">four transcripts </w:t>
      </w:r>
      <w:r w:rsidRPr="00537424">
        <w:rPr>
          <w:rFonts w:hint="eastAsia"/>
          <w:sz w:val="24"/>
        </w:rPr>
        <w:t>and highly and specifically expressed in the epithelium cells of the larval midgut</w:t>
      </w:r>
      <w:r w:rsidRPr="00537424">
        <w:rPr>
          <w:sz w:val="24"/>
        </w:rPr>
        <w:t>.</w:t>
      </w:r>
      <w:r w:rsidRPr="00537424">
        <w:rPr>
          <w:rFonts w:hint="eastAsia"/>
          <w:sz w:val="24"/>
        </w:rPr>
        <w:t xml:space="preserve"> The deduced protein sequence </w:t>
      </w:r>
      <w:r w:rsidRPr="00537424">
        <w:rPr>
          <w:sz w:val="24"/>
        </w:rPr>
        <w:t>contains five tandem repetitive</w:t>
      </w:r>
      <w:r w:rsidRPr="00537424">
        <w:rPr>
          <w:rFonts w:hint="eastAsia"/>
          <w:sz w:val="24"/>
        </w:rPr>
        <w:t xml:space="preserve"> motifs, each</w:t>
      </w:r>
      <w:r w:rsidRPr="00537424">
        <w:rPr>
          <w:sz w:val="24"/>
        </w:rPr>
        <w:t xml:space="preserve"> </w:t>
      </w:r>
      <w:r w:rsidRPr="00537424">
        <w:rPr>
          <w:rFonts w:hint="eastAsia"/>
          <w:sz w:val="24"/>
        </w:rPr>
        <w:t xml:space="preserve">consisting </w:t>
      </w:r>
      <w:r w:rsidRPr="00537424">
        <w:rPr>
          <w:sz w:val="24"/>
        </w:rPr>
        <w:t>of sixteen amino acid residues</w:t>
      </w:r>
      <w:r w:rsidRPr="00537424">
        <w:rPr>
          <w:rFonts w:hint="eastAsia"/>
          <w:sz w:val="24"/>
        </w:rPr>
        <w:t xml:space="preserve"> (</w:t>
      </w:r>
      <w:proofErr w:type="spellStart"/>
      <w:r w:rsidRPr="00537424">
        <w:rPr>
          <w:rFonts w:hint="eastAsia"/>
          <w:sz w:val="24"/>
        </w:rPr>
        <w:t>x</w:t>
      </w:r>
      <w:r w:rsidRPr="00537424">
        <w:rPr>
          <w:sz w:val="24"/>
        </w:rPr>
        <w:t>VIPEPVVMP</w:t>
      </w:r>
      <w:r w:rsidRPr="00537424">
        <w:rPr>
          <w:rFonts w:hint="eastAsia"/>
          <w:sz w:val="24"/>
        </w:rPr>
        <w:t>x</w:t>
      </w:r>
      <w:r w:rsidRPr="00537424">
        <w:rPr>
          <w:sz w:val="24"/>
        </w:rPr>
        <w:t>P</w:t>
      </w:r>
      <w:r w:rsidRPr="00537424">
        <w:rPr>
          <w:rFonts w:hint="eastAsia"/>
          <w:sz w:val="24"/>
        </w:rPr>
        <w:t>x</w:t>
      </w:r>
      <w:r w:rsidRPr="00537424">
        <w:rPr>
          <w:sz w:val="24"/>
        </w:rPr>
        <w:t>LPE</w:t>
      </w:r>
      <w:proofErr w:type="spellEnd"/>
      <w:r w:rsidRPr="00537424">
        <w:rPr>
          <w:rFonts w:hint="eastAsia"/>
          <w:sz w:val="24"/>
        </w:rPr>
        <w:t>)</w:t>
      </w:r>
      <w:r w:rsidRPr="00537424">
        <w:rPr>
          <w:sz w:val="24"/>
        </w:rPr>
        <w:t xml:space="preserve">. </w:t>
      </w:r>
      <w:r w:rsidRPr="00537424">
        <w:rPr>
          <w:rFonts w:hint="eastAsia"/>
          <w:sz w:val="24"/>
        </w:rPr>
        <w:t>H</w:t>
      </w:r>
      <w:r w:rsidRPr="00537424">
        <w:rPr>
          <w:sz w:val="24"/>
        </w:rPr>
        <w:t xml:space="preserve">omologues of </w:t>
      </w:r>
      <w:r w:rsidRPr="00537424">
        <w:rPr>
          <w:i/>
          <w:sz w:val="24"/>
        </w:rPr>
        <w:t>Slmg17</w:t>
      </w:r>
      <w:r w:rsidRPr="00537424">
        <w:rPr>
          <w:sz w:val="24"/>
        </w:rPr>
        <w:t xml:space="preserve"> </w:t>
      </w:r>
      <w:r w:rsidRPr="00537424">
        <w:rPr>
          <w:rFonts w:hint="eastAsia"/>
          <w:sz w:val="24"/>
        </w:rPr>
        <w:t>were identified</w:t>
      </w:r>
      <w:r w:rsidRPr="00537424">
        <w:rPr>
          <w:sz w:val="24"/>
        </w:rPr>
        <w:t xml:space="preserve"> in </w:t>
      </w:r>
      <w:r w:rsidRPr="00537424">
        <w:rPr>
          <w:rFonts w:hint="eastAsia"/>
          <w:sz w:val="24"/>
        </w:rPr>
        <w:t>other seven l</w:t>
      </w:r>
      <w:r w:rsidRPr="00537424">
        <w:rPr>
          <w:sz w:val="24"/>
        </w:rPr>
        <w:t>epidopteran insect</w:t>
      </w:r>
      <w:r w:rsidRPr="00537424">
        <w:rPr>
          <w:rFonts w:hint="eastAsia"/>
          <w:sz w:val="24"/>
        </w:rPr>
        <w:t>s, including</w:t>
      </w:r>
      <w:r w:rsidRPr="00537424">
        <w:rPr>
          <w:i/>
          <w:sz w:val="24"/>
        </w:rPr>
        <w:t xml:space="preserve"> S.</w:t>
      </w:r>
      <w:r w:rsidRPr="00537424">
        <w:rPr>
          <w:rFonts w:hint="eastAsia"/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litorralis</w:t>
      </w:r>
      <w:proofErr w:type="spellEnd"/>
      <w:r w:rsidRPr="00537424">
        <w:rPr>
          <w:sz w:val="24"/>
        </w:rPr>
        <w:t xml:space="preserve">, </w:t>
      </w:r>
      <w:r w:rsidRPr="00537424">
        <w:rPr>
          <w:i/>
          <w:sz w:val="24"/>
        </w:rPr>
        <w:t>S.</w:t>
      </w:r>
      <w:r w:rsidRPr="00537424">
        <w:rPr>
          <w:rFonts w:hint="eastAsia"/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exigua</w:t>
      </w:r>
      <w:proofErr w:type="spellEnd"/>
      <w:r w:rsidRPr="00537424">
        <w:rPr>
          <w:sz w:val="24"/>
        </w:rPr>
        <w:t xml:space="preserve">, </w:t>
      </w:r>
      <w:r w:rsidRPr="00537424">
        <w:rPr>
          <w:i/>
          <w:sz w:val="24"/>
        </w:rPr>
        <w:t>S.</w:t>
      </w:r>
      <w:r w:rsidRPr="00537424">
        <w:rPr>
          <w:rFonts w:hint="eastAsia"/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frugiperda</w:t>
      </w:r>
      <w:proofErr w:type="spellEnd"/>
      <w:r w:rsidRPr="00537424">
        <w:rPr>
          <w:rFonts w:hint="eastAsia"/>
          <w:i/>
          <w:sz w:val="24"/>
        </w:rPr>
        <w:t>,</w:t>
      </w:r>
      <w:r w:rsidRPr="00537424">
        <w:rPr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B</w:t>
      </w:r>
      <w:r w:rsidRPr="00537424">
        <w:rPr>
          <w:rFonts w:hint="eastAsia"/>
          <w:i/>
          <w:sz w:val="24"/>
        </w:rPr>
        <w:t>ombyx</w:t>
      </w:r>
      <w:proofErr w:type="spellEnd"/>
      <w:r w:rsidRPr="00537424">
        <w:rPr>
          <w:rFonts w:hint="eastAsia"/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mori</w:t>
      </w:r>
      <w:proofErr w:type="spellEnd"/>
      <w:r w:rsidRPr="00537424">
        <w:rPr>
          <w:sz w:val="24"/>
        </w:rPr>
        <w:t xml:space="preserve">, </w:t>
      </w:r>
      <w:proofErr w:type="spellStart"/>
      <w:r w:rsidRPr="00537424">
        <w:rPr>
          <w:i/>
          <w:sz w:val="24"/>
        </w:rPr>
        <w:t>Helicoverpa</w:t>
      </w:r>
      <w:proofErr w:type="spellEnd"/>
      <w:r w:rsidRPr="00537424">
        <w:rPr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armigera</w:t>
      </w:r>
      <w:proofErr w:type="spellEnd"/>
      <w:r w:rsidRPr="00537424">
        <w:rPr>
          <w:rFonts w:hint="eastAsia"/>
          <w:sz w:val="24"/>
        </w:rPr>
        <w:t xml:space="preserve"> and</w:t>
      </w:r>
      <w:r w:rsidRPr="00537424">
        <w:rPr>
          <w:sz w:val="24"/>
        </w:rPr>
        <w:t xml:space="preserve"> </w:t>
      </w:r>
      <w:proofErr w:type="spellStart"/>
      <w:r w:rsidRPr="00537424">
        <w:rPr>
          <w:i/>
          <w:sz w:val="24"/>
        </w:rPr>
        <w:t>Choristoneura</w:t>
      </w:r>
      <w:proofErr w:type="spellEnd"/>
      <w:r w:rsidRPr="00537424">
        <w:rPr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fumiferana</w:t>
      </w:r>
      <w:proofErr w:type="spellEnd"/>
      <w:r w:rsidRPr="00537424">
        <w:rPr>
          <w:rFonts w:hint="eastAsia"/>
          <w:sz w:val="24"/>
        </w:rPr>
        <w:t>,</w:t>
      </w:r>
      <w:r w:rsidRPr="00537424">
        <w:rPr>
          <w:sz w:val="24"/>
        </w:rPr>
        <w:t xml:space="preserve"> but not in insect</w:t>
      </w:r>
      <w:r w:rsidRPr="00537424">
        <w:rPr>
          <w:rFonts w:hint="eastAsia"/>
          <w:sz w:val="24"/>
        </w:rPr>
        <w:t>s</w:t>
      </w:r>
      <w:r w:rsidRPr="00537424">
        <w:rPr>
          <w:sz w:val="24"/>
        </w:rPr>
        <w:t xml:space="preserve"> of other orders</w:t>
      </w:r>
      <w:r w:rsidRPr="00537424">
        <w:rPr>
          <w:rFonts w:hint="eastAsia"/>
          <w:sz w:val="24"/>
        </w:rPr>
        <w:t>, such as</w:t>
      </w:r>
      <w:r w:rsidRPr="00537424">
        <w:rPr>
          <w:sz w:val="24"/>
        </w:rPr>
        <w:t xml:space="preserve"> </w:t>
      </w:r>
      <w:r w:rsidRPr="00537424">
        <w:rPr>
          <w:i/>
          <w:sz w:val="24"/>
        </w:rPr>
        <w:t xml:space="preserve">Drosophila melanogaster, </w:t>
      </w:r>
      <w:proofErr w:type="spellStart"/>
      <w:r w:rsidRPr="00537424">
        <w:rPr>
          <w:i/>
          <w:sz w:val="24"/>
        </w:rPr>
        <w:t>Coccinella</w:t>
      </w:r>
      <w:proofErr w:type="spellEnd"/>
      <w:r w:rsidRPr="00537424">
        <w:rPr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septempunctata</w:t>
      </w:r>
      <w:proofErr w:type="spellEnd"/>
      <w:r w:rsidRPr="00537424">
        <w:rPr>
          <w:i/>
          <w:sz w:val="24"/>
        </w:rPr>
        <w:t xml:space="preserve"> Linnaeus, Harmonia </w:t>
      </w:r>
      <w:proofErr w:type="spellStart"/>
      <w:r w:rsidRPr="00537424">
        <w:rPr>
          <w:i/>
          <w:sz w:val="24"/>
        </w:rPr>
        <w:t>axyridis</w:t>
      </w:r>
      <w:proofErr w:type="spellEnd"/>
      <w:r w:rsidRPr="00537424">
        <w:rPr>
          <w:i/>
          <w:sz w:val="24"/>
        </w:rPr>
        <w:t xml:space="preserve"> </w:t>
      </w:r>
      <w:r w:rsidRPr="00537424">
        <w:rPr>
          <w:sz w:val="24"/>
        </w:rPr>
        <w:t>and</w:t>
      </w:r>
      <w:r w:rsidRPr="00537424">
        <w:rPr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Zophobas</w:t>
      </w:r>
      <w:proofErr w:type="spellEnd"/>
      <w:r w:rsidRPr="00537424">
        <w:rPr>
          <w:i/>
          <w:sz w:val="24"/>
        </w:rPr>
        <w:t xml:space="preserve"> </w:t>
      </w:r>
      <w:proofErr w:type="spellStart"/>
      <w:r w:rsidRPr="00537424">
        <w:rPr>
          <w:i/>
          <w:sz w:val="24"/>
        </w:rPr>
        <w:t>morio</w:t>
      </w:r>
      <w:proofErr w:type="spellEnd"/>
      <w:r w:rsidRPr="00537424">
        <w:rPr>
          <w:rFonts w:hint="eastAsia"/>
          <w:i/>
          <w:sz w:val="24"/>
        </w:rPr>
        <w:t>.</w:t>
      </w:r>
      <w:r w:rsidRPr="00537424">
        <w:rPr>
          <w:sz w:val="24"/>
        </w:rPr>
        <w:t xml:space="preserve"> </w:t>
      </w:r>
      <w:r w:rsidRPr="00537424">
        <w:rPr>
          <w:rFonts w:hint="eastAsia"/>
          <w:sz w:val="24"/>
        </w:rPr>
        <w:t xml:space="preserve">These </w:t>
      </w:r>
      <w:r w:rsidRPr="00537424">
        <w:rPr>
          <w:i/>
          <w:sz w:val="24"/>
        </w:rPr>
        <w:t>Slmg17</w:t>
      </w:r>
      <w:r w:rsidRPr="00537424">
        <w:rPr>
          <w:rFonts w:hint="eastAsia"/>
          <w:sz w:val="24"/>
        </w:rPr>
        <w:t xml:space="preserve"> h</w:t>
      </w:r>
      <w:r w:rsidRPr="00537424">
        <w:rPr>
          <w:sz w:val="24"/>
        </w:rPr>
        <w:t>omologues</w:t>
      </w:r>
      <w:r w:rsidRPr="00537424">
        <w:rPr>
          <w:rFonts w:hint="eastAsia"/>
          <w:sz w:val="24"/>
        </w:rPr>
        <w:t xml:space="preserve"> are highly conserved in sequence, sharing</w:t>
      </w:r>
      <w:r w:rsidRPr="00537424">
        <w:rPr>
          <w:sz w:val="24"/>
        </w:rPr>
        <w:t xml:space="preserve"> 87.7%</w:t>
      </w:r>
      <w:r w:rsidRPr="00537424">
        <w:rPr>
          <w:rFonts w:hint="eastAsia"/>
          <w:sz w:val="24"/>
        </w:rPr>
        <w:t xml:space="preserve"> to </w:t>
      </w:r>
      <w:r w:rsidRPr="00537424">
        <w:rPr>
          <w:sz w:val="24"/>
        </w:rPr>
        <w:t xml:space="preserve">99.4% </w:t>
      </w:r>
      <w:r w:rsidRPr="00537424">
        <w:rPr>
          <w:rFonts w:hint="eastAsia"/>
          <w:sz w:val="24"/>
        </w:rPr>
        <w:t xml:space="preserve">amino acid identity. The expression of the gene was not affected by the </w:t>
      </w:r>
      <w:r w:rsidRPr="00537424">
        <w:rPr>
          <w:sz w:val="24"/>
        </w:rPr>
        <w:t>treatments</w:t>
      </w:r>
      <w:r w:rsidRPr="00537424">
        <w:rPr>
          <w:rFonts w:hint="eastAsia"/>
          <w:sz w:val="24"/>
        </w:rPr>
        <w:t xml:space="preserve"> of juvenile hormone and 20-hydroecdysone</w:t>
      </w:r>
      <w:r w:rsidRPr="00537424">
        <w:rPr>
          <w:sz w:val="24"/>
        </w:rPr>
        <w:t>, high temperature</w:t>
      </w:r>
      <w:r w:rsidRPr="00537424">
        <w:rPr>
          <w:rFonts w:hint="eastAsia"/>
          <w:sz w:val="24"/>
        </w:rPr>
        <w:t>,</w:t>
      </w:r>
      <w:r w:rsidRPr="00537424">
        <w:rPr>
          <w:sz w:val="24"/>
        </w:rPr>
        <w:t xml:space="preserve"> starvation</w:t>
      </w:r>
      <w:r w:rsidRPr="00537424">
        <w:rPr>
          <w:rFonts w:hint="eastAsia"/>
          <w:sz w:val="24"/>
        </w:rPr>
        <w:t xml:space="preserve"> and</w:t>
      </w:r>
      <w:r w:rsidRPr="00537424">
        <w:rPr>
          <w:sz w:val="24"/>
        </w:rPr>
        <w:t xml:space="preserve"> </w:t>
      </w:r>
      <w:r w:rsidRPr="00537424">
        <w:rPr>
          <w:rFonts w:hint="eastAsia"/>
          <w:sz w:val="24"/>
        </w:rPr>
        <w:t xml:space="preserve">infection of </w:t>
      </w:r>
      <w:r w:rsidRPr="00537424">
        <w:rPr>
          <w:sz w:val="24"/>
        </w:rPr>
        <w:t>bacteri</w:t>
      </w:r>
      <w:r w:rsidRPr="00537424">
        <w:rPr>
          <w:rFonts w:hint="eastAsia"/>
          <w:sz w:val="24"/>
        </w:rPr>
        <w:t xml:space="preserve">a, but was up-regulated by </w:t>
      </w:r>
      <w:proofErr w:type="spellStart"/>
      <w:r w:rsidRPr="00537424">
        <w:rPr>
          <w:rFonts w:hint="eastAsia"/>
          <w:sz w:val="24"/>
        </w:rPr>
        <w:t>baculovirus</w:t>
      </w:r>
      <w:proofErr w:type="spellEnd"/>
      <w:r w:rsidRPr="00537424">
        <w:rPr>
          <w:rFonts w:hint="eastAsia"/>
          <w:sz w:val="24"/>
        </w:rPr>
        <w:t xml:space="preserve"> </w:t>
      </w:r>
      <w:proofErr w:type="spellStart"/>
      <w:r w:rsidRPr="00537424">
        <w:rPr>
          <w:i/>
          <w:sz w:val="24"/>
        </w:rPr>
        <w:t>Splt</w:t>
      </w:r>
      <w:r w:rsidRPr="00537424">
        <w:rPr>
          <w:sz w:val="24"/>
        </w:rPr>
        <w:t>MNPV</w:t>
      </w:r>
      <w:proofErr w:type="spellEnd"/>
      <w:r w:rsidRPr="00537424">
        <w:rPr>
          <w:rFonts w:hint="eastAsia"/>
          <w:sz w:val="24"/>
        </w:rPr>
        <w:t xml:space="preserve"> in a dose- and time-dependent manner</w:t>
      </w:r>
      <w:r w:rsidRPr="00537424">
        <w:rPr>
          <w:sz w:val="24"/>
        </w:rPr>
        <w:t xml:space="preserve">. </w:t>
      </w:r>
      <w:proofErr w:type="spellStart"/>
      <w:r>
        <w:rPr>
          <w:rFonts w:hint="eastAsia"/>
          <w:sz w:val="24"/>
        </w:rPr>
        <w:t>Transgenetic</w:t>
      </w:r>
      <w:proofErr w:type="spellEnd"/>
      <w:r>
        <w:rPr>
          <w:rFonts w:hint="eastAsia"/>
          <w:sz w:val="24"/>
        </w:rPr>
        <w:t xml:space="preserve"> system was developed for the first time for </w:t>
      </w:r>
      <w:r w:rsidRPr="00076BE2">
        <w:rPr>
          <w:rFonts w:hint="eastAsia"/>
          <w:i/>
          <w:sz w:val="24"/>
        </w:rPr>
        <w:t xml:space="preserve">S. </w:t>
      </w:r>
      <w:proofErr w:type="spellStart"/>
      <w:r w:rsidRPr="00076BE2">
        <w:rPr>
          <w:rFonts w:hint="eastAsia"/>
          <w:i/>
          <w:sz w:val="24"/>
        </w:rPr>
        <w:t>litura</w:t>
      </w:r>
      <w:proofErr w:type="spellEnd"/>
      <w:r>
        <w:rPr>
          <w:rFonts w:hint="eastAsia"/>
          <w:i/>
          <w:sz w:val="24"/>
        </w:rPr>
        <w:t xml:space="preserve">. </w:t>
      </w:r>
      <w:proofErr w:type="spellStart"/>
      <w:r w:rsidRPr="00C73448">
        <w:rPr>
          <w:rFonts w:hint="eastAsia"/>
          <w:sz w:val="24"/>
        </w:rPr>
        <w:t>Transgenetic</w:t>
      </w:r>
      <w:proofErr w:type="spellEnd"/>
      <w:r w:rsidRPr="00C7344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larvae over-expressing </w:t>
      </w:r>
      <w:r w:rsidRPr="00537424">
        <w:rPr>
          <w:i/>
          <w:sz w:val="24"/>
        </w:rPr>
        <w:t>Slmg17</w:t>
      </w:r>
      <w:r>
        <w:rPr>
          <w:rFonts w:hint="eastAsia"/>
          <w:i/>
          <w:sz w:val="24"/>
        </w:rPr>
        <w:t xml:space="preserve"> </w:t>
      </w:r>
      <w:r>
        <w:rPr>
          <w:rFonts w:hint="eastAsia"/>
          <w:sz w:val="24"/>
        </w:rPr>
        <w:t xml:space="preserve">or expressing </w:t>
      </w:r>
      <w:r w:rsidRPr="00537424">
        <w:rPr>
          <w:i/>
          <w:sz w:val="24"/>
        </w:rPr>
        <w:t>Slmg17</w:t>
      </w:r>
      <w:r>
        <w:rPr>
          <w:rFonts w:hint="eastAsia"/>
          <w:i/>
          <w:sz w:val="24"/>
        </w:rPr>
        <w:t xml:space="preserve"> </w:t>
      </w:r>
      <w:r>
        <w:rPr>
          <w:rFonts w:hint="eastAsia"/>
          <w:sz w:val="24"/>
        </w:rPr>
        <w:t xml:space="preserve">dsRNA were generated by </w:t>
      </w:r>
      <w:proofErr w:type="spellStart"/>
      <w:r>
        <w:rPr>
          <w:rFonts w:hint="eastAsia"/>
          <w:sz w:val="24"/>
        </w:rPr>
        <w:t>transgenetic</w:t>
      </w:r>
      <w:proofErr w:type="spellEnd"/>
      <w:r>
        <w:rPr>
          <w:rFonts w:hint="eastAsia"/>
          <w:sz w:val="24"/>
        </w:rPr>
        <w:t xml:space="preserve"> </w:t>
      </w:r>
      <w:r>
        <w:rPr>
          <w:sz w:val="24"/>
        </w:rPr>
        <w:t>manipulation</w:t>
      </w:r>
      <w:r>
        <w:rPr>
          <w:rFonts w:hint="eastAsia"/>
          <w:sz w:val="24"/>
        </w:rPr>
        <w:t xml:space="preserve"> and tested for biological function of </w:t>
      </w:r>
      <w:r w:rsidRPr="00537424">
        <w:rPr>
          <w:i/>
          <w:sz w:val="24"/>
        </w:rPr>
        <w:t>Slmg17</w:t>
      </w:r>
      <w:r w:rsidRPr="00537424">
        <w:rPr>
          <w:sz w:val="24"/>
        </w:rPr>
        <w:t>.</w:t>
      </w:r>
      <w:r>
        <w:rPr>
          <w:rFonts w:hint="eastAsia"/>
          <w:sz w:val="24"/>
        </w:rPr>
        <w:t xml:space="preserve"> It was found that the midgut epithelium of the larvae over-expressing </w:t>
      </w:r>
      <w:r w:rsidRPr="00537424">
        <w:rPr>
          <w:i/>
          <w:sz w:val="24"/>
        </w:rPr>
        <w:t>Slmg17</w:t>
      </w:r>
      <w:r w:rsidRPr="00C73448">
        <w:rPr>
          <w:rFonts w:hint="eastAsia"/>
          <w:sz w:val="24"/>
        </w:rPr>
        <w:t xml:space="preserve"> </w:t>
      </w:r>
      <w:r w:rsidRPr="006A4F4F">
        <w:rPr>
          <w:rFonts w:hint="eastAsia"/>
          <w:sz w:val="24"/>
        </w:rPr>
        <w:t xml:space="preserve">became thicker and more resistant to the </w:t>
      </w:r>
      <w:proofErr w:type="spellStart"/>
      <w:r w:rsidRPr="006A4F4F">
        <w:rPr>
          <w:rFonts w:hint="eastAsia"/>
          <w:sz w:val="24"/>
        </w:rPr>
        <w:t>baculovirus</w:t>
      </w:r>
      <w:proofErr w:type="spellEnd"/>
      <w:r w:rsidRPr="006A4F4F">
        <w:rPr>
          <w:rFonts w:hint="eastAsia"/>
          <w:sz w:val="24"/>
        </w:rPr>
        <w:t xml:space="preserve"> infection than the control, whereas the midgut epithelium of the larvae expressing dsRNA became</w:t>
      </w:r>
      <w:r w:rsidRPr="006A4F4F">
        <w:rPr>
          <w:sz w:val="24"/>
        </w:rPr>
        <w:t xml:space="preserve"> thinner</w:t>
      </w:r>
      <w:r w:rsidRPr="006A4F4F">
        <w:rPr>
          <w:rFonts w:hint="eastAsia"/>
          <w:sz w:val="24"/>
        </w:rPr>
        <w:t xml:space="preserve"> and more </w:t>
      </w:r>
      <w:r w:rsidRPr="006A4F4F">
        <w:rPr>
          <w:sz w:val="24"/>
        </w:rPr>
        <w:t>susceptible</w:t>
      </w:r>
      <w:r w:rsidRPr="006A4F4F">
        <w:rPr>
          <w:rFonts w:hint="eastAsia"/>
          <w:sz w:val="24"/>
        </w:rPr>
        <w:t xml:space="preserve"> to the </w:t>
      </w:r>
      <w:proofErr w:type="spellStart"/>
      <w:r w:rsidRPr="006A4F4F">
        <w:rPr>
          <w:rFonts w:hint="eastAsia"/>
          <w:sz w:val="24"/>
        </w:rPr>
        <w:t>bacuolvirus</w:t>
      </w:r>
      <w:proofErr w:type="spellEnd"/>
      <w:r w:rsidRPr="006A4F4F">
        <w:rPr>
          <w:rFonts w:hint="eastAsia"/>
          <w:sz w:val="24"/>
        </w:rPr>
        <w:t xml:space="preserve"> infection than</w:t>
      </w:r>
      <w:r w:rsidRPr="006A4F4F">
        <w:rPr>
          <w:rFonts w:hint="eastAsia"/>
          <w:i/>
          <w:sz w:val="24"/>
        </w:rPr>
        <w:t xml:space="preserve"> </w:t>
      </w:r>
      <w:r w:rsidRPr="006A4F4F">
        <w:rPr>
          <w:rFonts w:hint="eastAsia"/>
          <w:sz w:val="24"/>
        </w:rPr>
        <w:t>the control.</w:t>
      </w:r>
      <w:r>
        <w:rPr>
          <w:rFonts w:hint="eastAsia"/>
          <w:sz w:val="24"/>
        </w:rPr>
        <w:t xml:space="preserve"> Over-expressing </w:t>
      </w:r>
      <w:r w:rsidRPr="00537424">
        <w:rPr>
          <w:i/>
          <w:sz w:val="24"/>
        </w:rPr>
        <w:t>Slmg17</w:t>
      </w:r>
      <w:r>
        <w:rPr>
          <w:rFonts w:hint="eastAsia"/>
          <w:i/>
          <w:sz w:val="24"/>
        </w:rPr>
        <w:t xml:space="preserve"> </w:t>
      </w:r>
      <w:r w:rsidRPr="006A4F4F">
        <w:rPr>
          <w:rFonts w:hint="eastAsia"/>
          <w:sz w:val="24"/>
        </w:rPr>
        <w:t>resulted in growth</w:t>
      </w:r>
      <w:r>
        <w:rPr>
          <w:rFonts w:hint="eastAsia"/>
          <w:sz w:val="24"/>
        </w:rPr>
        <w:t xml:space="preserve"> arrest</w:t>
      </w:r>
      <w:r w:rsidRPr="006A4F4F">
        <w:rPr>
          <w:rFonts w:hint="eastAsia"/>
          <w:sz w:val="24"/>
        </w:rPr>
        <w:t xml:space="preserve"> of the treated animals.</w:t>
      </w:r>
      <w:r>
        <w:rPr>
          <w:rFonts w:hint="eastAsia"/>
          <w:sz w:val="24"/>
        </w:rPr>
        <w:t xml:space="preserve">  </w:t>
      </w:r>
    </w:p>
    <w:p w:rsidR="004A746B" w:rsidRPr="00EC6109" w:rsidRDefault="00EC6109" w:rsidP="00EC6109">
      <w:pPr>
        <w:rPr>
          <w:rFonts w:hint="eastAsia"/>
        </w:rPr>
      </w:pPr>
      <w:r w:rsidRPr="00BB391A">
        <w:rPr>
          <w:rFonts w:hint="eastAsia"/>
        </w:rPr>
        <w:lastRenderedPageBreak/>
        <w:t xml:space="preserve">This research was supported by </w:t>
      </w:r>
      <w:r w:rsidRPr="00BB391A">
        <w:t>National Natural Science Foundation (Grant No. 30671408) and Guangdong Province Natural Science Foundation (Grant No.</w:t>
      </w:r>
      <w:r w:rsidRPr="00BB391A">
        <w:rPr>
          <w:rFonts w:hint="eastAsia"/>
        </w:rPr>
        <w:t xml:space="preserve"> 10151063101000016</w:t>
      </w:r>
      <w:r w:rsidRPr="00BB391A">
        <w:t>) of China.</w:t>
      </w:r>
      <w:bookmarkStart w:id="0" w:name="_GoBack"/>
      <w:bookmarkEnd w:id="0"/>
    </w:p>
    <w:sectPr w:rsidR="004A746B" w:rsidRPr="00EC6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6B"/>
    <w:rsid w:val="00123E7F"/>
    <w:rsid w:val="004A746B"/>
    <w:rsid w:val="00E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6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74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wlxie</dc:creator>
  <cp:lastModifiedBy>wlxie</cp:lastModifiedBy>
  <cp:revision>2</cp:revision>
  <dcterms:created xsi:type="dcterms:W3CDTF">2017-09-12T08:09:00Z</dcterms:created>
  <dcterms:modified xsi:type="dcterms:W3CDTF">2017-09-12T08:09:00Z</dcterms:modified>
</cp:coreProperties>
</file>